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D50D82">
        <w:rPr>
          <w:rStyle w:val="Barcode"/>
          <w:color w:val="000000"/>
          <w:sz w:val="24"/>
          <w:szCs w:val="24"/>
        </w:rPr>
        <w:t>1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r w:rsidR="00B05B28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от</w:t>
      </w:r>
      <w:r w:rsidR="00B05B28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4D3E56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2610BC" w:rsidRPr="002610BC" w:rsidRDefault="00F958A6" w:rsidP="002610BC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</w:t>
      </w:r>
      <w:r w:rsidR="002610BC" w:rsidRPr="002610BC">
        <w:rPr>
          <w:color w:val="000000"/>
          <w:sz w:val="24"/>
          <w:szCs w:val="24"/>
          <w:shd w:val="clear" w:color="auto" w:fill="FFFFFF"/>
        </w:rPr>
        <w:t xml:space="preserve">в лице директора структурного подразделения Василеостровской теплоэлектроцентрали (ТЭЦ-7) филиала «Невский» ОАО «ТГК-1» Комашко Евгения Николаевича, действующего на </w:t>
      </w:r>
      <w:r w:rsidR="004D3E56">
        <w:rPr>
          <w:color w:val="000000"/>
          <w:sz w:val="24"/>
          <w:szCs w:val="24"/>
          <w:shd w:val="clear" w:color="auto" w:fill="FFFFFF"/>
        </w:rPr>
        <w:t>основании доверенности №182-2014 от 01.01.2014</w:t>
      </w:r>
      <w:r w:rsidR="002610BC" w:rsidRPr="002610BC">
        <w:rPr>
          <w:color w:val="000000"/>
          <w:sz w:val="24"/>
          <w:szCs w:val="24"/>
          <w:shd w:val="clear" w:color="auto" w:fill="FFFFFF"/>
        </w:rPr>
        <w:t xml:space="preserve">г., с одной стороны, и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от_____________г.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FB7B8D" w:rsidRDefault="00D50D82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 w:rsidRPr="00FB7B8D">
        <w:rPr>
          <w:rStyle w:val="Barcode"/>
          <w:color w:val="000000"/>
          <w:sz w:val="24"/>
          <w:szCs w:val="24"/>
        </w:rPr>
        <w:t>Раздел 4</w:t>
      </w:r>
      <w:r w:rsidR="006B2296" w:rsidRPr="00FB7B8D">
        <w:rPr>
          <w:rStyle w:val="Barcode"/>
          <w:color w:val="000000"/>
          <w:sz w:val="24"/>
          <w:szCs w:val="24"/>
        </w:rPr>
        <w:t xml:space="preserve"> </w:t>
      </w:r>
      <w:r w:rsidR="00C243FC" w:rsidRPr="00FB7B8D">
        <w:rPr>
          <w:rStyle w:val="Barcode"/>
          <w:color w:val="000000"/>
          <w:sz w:val="24"/>
          <w:szCs w:val="24"/>
        </w:rPr>
        <w:t>Д</w:t>
      </w:r>
      <w:r w:rsidR="006B2296" w:rsidRPr="00FB7B8D">
        <w:rPr>
          <w:rStyle w:val="Barcode"/>
          <w:color w:val="000000"/>
          <w:sz w:val="24"/>
          <w:szCs w:val="24"/>
        </w:rPr>
        <w:t xml:space="preserve">оговора </w:t>
      </w:r>
      <w:r w:rsidR="00FB7B8D" w:rsidRPr="00FB7B8D">
        <w:rPr>
          <w:rStyle w:val="Barcode"/>
          <w:color w:val="000000"/>
          <w:sz w:val="24"/>
          <w:szCs w:val="24"/>
        </w:rPr>
        <w:t>дополнить пунктом 4.</w:t>
      </w:r>
      <w:r w:rsidR="00B71A4B">
        <w:rPr>
          <w:rStyle w:val="Barcode"/>
          <w:color w:val="000000"/>
          <w:sz w:val="24"/>
          <w:szCs w:val="24"/>
        </w:rPr>
        <w:t>8</w:t>
      </w:r>
      <w:bookmarkStart w:id="0" w:name="_GoBack"/>
      <w:bookmarkEnd w:id="0"/>
      <w:r w:rsidRPr="00FB7B8D">
        <w:rPr>
          <w:rStyle w:val="Barcode"/>
          <w:color w:val="000000"/>
          <w:sz w:val="24"/>
          <w:szCs w:val="24"/>
        </w:rPr>
        <w:t xml:space="preserve">. </w:t>
      </w:r>
      <w:r w:rsidR="000B7672" w:rsidRPr="00FB7B8D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D50D82">
        <w:rPr>
          <w:rStyle w:val="Barcode"/>
          <w:color w:val="000000"/>
          <w:sz w:val="24"/>
          <w:szCs w:val="24"/>
        </w:rPr>
        <w:t>Подрядчик в течение 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6"/>
        <w:gridCol w:w="4891"/>
      </w:tblGrid>
      <w:tr w:rsidR="005307A8" w:rsidRPr="008D707C" w:rsidTr="00066D20">
        <w:tc>
          <w:tcPr>
            <w:tcW w:w="4786" w:type="dxa"/>
          </w:tcPr>
          <w:p w:rsidR="005307A8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5307A8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5307A8" w:rsidRPr="008D707C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ЗАКАЗЧИК</w:t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952" w:type="dxa"/>
          </w:tcPr>
          <w:p w:rsidR="005307A8" w:rsidRDefault="005307A8" w:rsidP="00066D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5307A8" w:rsidRDefault="005307A8" w:rsidP="00066D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5307A8" w:rsidRPr="008D707C" w:rsidRDefault="005307A8" w:rsidP="00066D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ПОДРЯДЧИК</w:t>
            </w:r>
          </w:p>
        </w:tc>
      </w:tr>
      <w:tr w:rsidR="005307A8" w:rsidRPr="008D707C" w:rsidTr="00066D20">
        <w:tc>
          <w:tcPr>
            <w:tcW w:w="4786" w:type="dxa"/>
          </w:tcPr>
          <w:p w:rsidR="005307A8" w:rsidRPr="008D707C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Директор Василеостровской теплоэлектроцентрали (ТЭЦ-7) филиала «Невский» ОАО «ТГК-1»</w:t>
            </w:r>
          </w:p>
        </w:tc>
        <w:tc>
          <w:tcPr>
            <w:tcW w:w="4952" w:type="dxa"/>
          </w:tcPr>
          <w:p w:rsidR="005307A8" w:rsidRPr="008D707C" w:rsidRDefault="005307A8" w:rsidP="00066D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307A8" w:rsidRPr="008D707C" w:rsidTr="00066D20">
        <w:tc>
          <w:tcPr>
            <w:tcW w:w="4786" w:type="dxa"/>
          </w:tcPr>
          <w:p w:rsidR="005307A8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307A8" w:rsidRPr="008D707C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__________________/Е. Н. Комашко</w:t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/</w:t>
            </w:r>
          </w:p>
          <w:p w:rsidR="005307A8" w:rsidRPr="008D707C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5307A8" w:rsidRPr="008D707C" w:rsidRDefault="005307A8" w:rsidP="00066D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F20EA4" w:rsidRPr="00AC347D" w:rsidRDefault="00F20EA4" w:rsidP="005307A8">
      <w:pPr>
        <w:spacing w:after="0" w:line="240" w:lineRule="auto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AD0" w:rsidRDefault="005B3AD0" w:rsidP="00CD07C8">
      <w:pPr>
        <w:spacing w:after="0" w:line="240" w:lineRule="auto"/>
      </w:pPr>
      <w:r>
        <w:separator/>
      </w:r>
    </w:p>
  </w:endnote>
  <w:endnote w:type="continuationSeparator" w:id="0">
    <w:p w:rsidR="005B3AD0" w:rsidRDefault="005B3AD0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AD0" w:rsidRDefault="005B3AD0" w:rsidP="00CD07C8">
      <w:pPr>
        <w:spacing w:after="0" w:line="240" w:lineRule="auto"/>
      </w:pPr>
      <w:r>
        <w:separator/>
      </w:r>
    </w:p>
  </w:footnote>
  <w:footnote w:type="continuationSeparator" w:id="0">
    <w:p w:rsidR="005B3AD0" w:rsidRDefault="005B3AD0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C5C8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3E9E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4E7"/>
    <w:rsid w:val="0023185F"/>
    <w:rsid w:val="00241AFD"/>
    <w:rsid w:val="00242C3E"/>
    <w:rsid w:val="002540DB"/>
    <w:rsid w:val="002610BC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3E56"/>
    <w:rsid w:val="004D58C0"/>
    <w:rsid w:val="004F29D4"/>
    <w:rsid w:val="00501055"/>
    <w:rsid w:val="005040F8"/>
    <w:rsid w:val="0052260F"/>
    <w:rsid w:val="005307A8"/>
    <w:rsid w:val="00545984"/>
    <w:rsid w:val="0057519B"/>
    <w:rsid w:val="0057565C"/>
    <w:rsid w:val="0058583C"/>
    <w:rsid w:val="0059109B"/>
    <w:rsid w:val="00596212"/>
    <w:rsid w:val="005B3AD0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5460F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05B28"/>
    <w:rsid w:val="00B13F75"/>
    <w:rsid w:val="00B14A66"/>
    <w:rsid w:val="00B2282D"/>
    <w:rsid w:val="00B2341E"/>
    <w:rsid w:val="00B30E11"/>
    <w:rsid w:val="00B33980"/>
    <w:rsid w:val="00B55C6C"/>
    <w:rsid w:val="00B6757E"/>
    <w:rsid w:val="00B71A4B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0D82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C6A84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B7B8D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6C40E4-C1D5-445C-997F-AC693C4DB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8870E3-101D-4EB7-AC6C-217DB4011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Константинов Андрей Валерьевич</cp:lastModifiedBy>
  <cp:revision>2</cp:revision>
  <cp:lastPrinted>2012-02-08T08:25:00Z</cp:lastPrinted>
  <dcterms:created xsi:type="dcterms:W3CDTF">2014-05-20T11:04:00Z</dcterms:created>
  <dcterms:modified xsi:type="dcterms:W3CDTF">2014-05-20T11:04:00Z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